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00" w:line="360" w:lineRule="atLeast"/>
        <w:jc w:val="left"/>
        <w:outlineLvl w:val="0"/>
        <w:rPr>
          <w:rFonts w:ascii="微软雅黑" w:hAnsi="微软雅黑" w:eastAsia="微软雅黑" w:cs="宋体"/>
          <w:color w:val="000000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color w:val="000000"/>
          <w:kern w:val="36"/>
          <w:sz w:val="36"/>
          <w:szCs w:val="36"/>
        </w:rPr>
        <w:t>关于人文与法学学院2018-2019学年度综合测评拟获奖名单的公示</w:t>
      </w:r>
    </w:p>
    <w:p>
      <w:pPr>
        <w:widowControl/>
        <w:shd w:val="clear" w:color="auto" w:fill="FFFFFF"/>
        <w:jc w:val="left"/>
        <w:rPr>
          <w:rFonts w:ascii="Segoe UI" w:hAnsi="Segoe UI" w:eastAsia="宋体" w:cs="Segoe UI"/>
          <w:color w:val="000000"/>
          <w:kern w:val="0"/>
          <w:sz w:val="20"/>
          <w:szCs w:val="20"/>
        </w:rPr>
      </w:pPr>
    </w:p>
    <w:p>
      <w:pPr>
        <w:widowControl/>
        <w:shd w:val="clear" w:color="auto" w:fill="FFFFFF"/>
        <w:jc w:val="left"/>
        <w:rPr>
          <w:rFonts w:hint="eastAsia" w:ascii="inherit" w:hAnsi="inherit" w:eastAsia="宋体" w:cs="Segoe UI"/>
          <w:color w:val="333333"/>
          <w:kern w:val="0"/>
          <w:szCs w:val="21"/>
        </w:rPr>
      </w:pPr>
      <w:r>
        <w:rPr>
          <w:rFonts w:hint="eastAsia" w:ascii="宋体" w:hAnsi="宋体" w:eastAsia="宋体" w:cs="Segoe UI"/>
          <w:color w:val="000000"/>
          <w:kern w:val="0"/>
          <w:sz w:val="24"/>
          <w:szCs w:val="24"/>
          <w:shd w:val="clear" w:color="auto" w:fill="FFFFFF"/>
        </w:rPr>
        <w:t>各年级、各同学：</w:t>
      </w:r>
    </w:p>
    <w:p>
      <w:pPr>
        <w:widowControl/>
        <w:shd w:val="clear" w:color="auto" w:fill="FFFFFF"/>
        <w:spacing w:line="315" w:lineRule="atLeast"/>
        <w:ind w:firstLine="480"/>
        <w:jc w:val="left"/>
        <w:rPr>
          <w:rFonts w:ascii="宋体" w:hAnsi="宋体" w:eastAsia="宋体" w:cs="Segoe UI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Segoe UI"/>
          <w:color w:val="000000"/>
          <w:kern w:val="0"/>
          <w:sz w:val="24"/>
          <w:szCs w:val="24"/>
          <w:shd w:val="clear" w:color="auto" w:fill="FFFFFF"/>
        </w:rPr>
        <w:t>按照学校2018-2019年度本科生综合测评的通知要求，经个人自评、班级互评、学院审核及公示期内反馈处理，学院2016级、2017级和2018级最终综合测评排名结果、先进班集体及单项奖名单将推荐至学校终审，现公示如下：</w:t>
      </w:r>
    </w:p>
    <w:p>
      <w:pPr>
        <w:spacing w:line="420" w:lineRule="exact"/>
        <w:ind w:firstLine="321" w:firstLineChars="100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</w:rPr>
        <w:t>单项奖</w:t>
      </w:r>
      <w:r>
        <w:rPr>
          <w:rFonts w:hint="eastAsia" w:ascii="黑体" w:eastAsia="黑体"/>
          <w:b/>
          <w:sz w:val="28"/>
          <w:szCs w:val="28"/>
        </w:rPr>
        <w:t>（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黑体" w:eastAsia="黑体"/>
          <w:b/>
          <w:sz w:val="28"/>
          <w:szCs w:val="28"/>
        </w:rPr>
        <w:t>人）</w:t>
      </w:r>
    </w:p>
    <w:p>
      <w:pPr>
        <w:spacing w:line="420" w:lineRule="exact"/>
        <w:ind w:firstLine="281" w:firstLineChars="100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学习进步奖：</w:t>
      </w:r>
    </w:p>
    <w:p>
      <w:pPr>
        <w:spacing w:line="420" w:lineRule="exact"/>
        <w:ind w:firstLine="280" w:firstLineChars="1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王嘉潍 叶炜玲 陈乐琪 张  欣</w:t>
      </w:r>
    </w:p>
    <w:p>
      <w:pPr>
        <w:spacing w:line="420" w:lineRule="exact"/>
        <w:ind w:firstLine="281" w:firstLineChars="100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学习优秀奖：</w:t>
      </w:r>
    </w:p>
    <w:p>
      <w:pPr>
        <w:spacing w:line="420" w:lineRule="exact"/>
        <w:ind w:firstLine="280" w:firstLineChars="1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陈思琪 </w:t>
      </w:r>
    </w:p>
    <w:p>
      <w:pPr>
        <w:spacing w:line="420" w:lineRule="exact"/>
        <w:ind w:firstLine="281" w:firstLineChars="100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文体活动优秀奖：</w:t>
      </w:r>
    </w:p>
    <w:p>
      <w:pPr>
        <w:spacing w:line="420" w:lineRule="exact"/>
        <w:ind w:firstLine="280" w:firstLineChars="1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何坤昊</w:t>
      </w:r>
    </w:p>
    <w:p>
      <w:pPr>
        <w:spacing w:line="420" w:lineRule="exact"/>
        <w:ind w:firstLine="281" w:firstLineChars="10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社会实践奖：</w:t>
      </w:r>
    </w:p>
    <w:p>
      <w:pPr>
        <w:spacing w:line="420" w:lineRule="exact"/>
        <w:ind w:firstLine="280" w:firstLineChars="100"/>
        <w:rPr>
          <w:rFonts w:ascii="黑体" w:eastAsia="黑体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马定根 黄  懿</w:t>
      </w:r>
    </w:p>
    <w:p>
      <w:pPr>
        <w:spacing w:line="420" w:lineRule="exact"/>
        <w:ind w:firstLine="321" w:firstLineChars="1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先进班集体奖（5个）</w:t>
      </w:r>
    </w:p>
    <w:p>
      <w:pPr>
        <w:spacing w:line="420" w:lineRule="exact"/>
        <w:ind w:firstLine="280" w:firstLineChars="100"/>
        <w:rPr>
          <w:rFonts w:hint="eastAsia"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201</w:t>
      </w:r>
      <w:r>
        <w:rPr>
          <w:rFonts w:hint="eastAsia" w:ascii="Times New Roman" w:hAnsi="Times New Roman"/>
          <w:bCs/>
          <w:sz w:val="28"/>
          <w:szCs w:val="28"/>
        </w:rPr>
        <w:t>6级法学四班  2017级法学六班   2017级汉语言文学四班</w:t>
      </w:r>
    </w:p>
    <w:p>
      <w:pPr>
        <w:spacing w:line="420" w:lineRule="exact"/>
        <w:ind w:firstLine="280" w:firstLineChars="100"/>
        <w:rPr>
          <w:rFonts w:ascii="黑体" w:eastAsia="黑体"/>
          <w:b/>
          <w:sz w:val="32"/>
          <w:szCs w:val="32"/>
        </w:rPr>
      </w:pPr>
      <w:r>
        <w:rPr>
          <w:rFonts w:hint="eastAsia" w:ascii="Times New Roman" w:hAnsi="Times New Roman"/>
          <w:bCs/>
          <w:sz w:val="28"/>
          <w:szCs w:val="28"/>
        </w:rPr>
        <w:t>2018级汉语言文学三班 2018级历史二班</w:t>
      </w:r>
    </w:p>
    <w:p>
      <w:pPr>
        <w:widowControl/>
        <w:shd w:val="clear" w:color="auto" w:fill="FFFFFF"/>
        <w:spacing w:line="315" w:lineRule="atLeast"/>
        <w:ind w:firstLine="480"/>
        <w:jc w:val="left"/>
        <w:rPr>
          <w:rFonts w:hint="eastAsia" w:ascii="inherit" w:hAnsi="inherit" w:eastAsia="宋体" w:cs="Segoe UI"/>
          <w:color w:val="333333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471"/>
    <w:rsid w:val="00267471"/>
    <w:rsid w:val="0035275E"/>
    <w:rsid w:val="00490E64"/>
    <w:rsid w:val="004C70F3"/>
    <w:rsid w:val="004E42CF"/>
    <w:rsid w:val="0093272F"/>
    <w:rsid w:val="00A93A7C"/>
    <w:rsid w:val="00AD34D9"/>
    <w:rsid w:val="264C0284"/>
    <w:rsid w:val="5F52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arti_updat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47</Words>
  <Characters>270</Characters>
  <Lines>2</Lines>
  <Paragraphs>1</Paragraphs>
  <TotalTime>22</TotalTime>
  <ScaleCrop>false</ScaleCrop>
  <LinksUpToDate>false</LinksUpToDate>
  <CharactersWithSpaces>316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2019-09-12T14:59:00Z</dcterms:created>
  <dc:creator>hp</dc:creator>
  <cp:lastModifiedBy>自由行走的柚子</cp:lastModifiedBy>
  <dcterms:modified xsi:type="dcterms:W3CDTF">2019-09-20T00:51:49Z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